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sFVeqFz+c+0X3goe2qDMEa==&#10;" textCheckSum="" ver="1">
  <a:bounds l="6435" t="19" r="8203" b="21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Line 32"/>
        <wps:cNvCnPr>
          <a:cxnSpLocks noChangeShapeType="1"/>
        </wps:cNvCnPr>
        <wps:spPr bwMode="auto">
          <a:xfrm>
            <a:off x="0" y="0"/>
            <a:ext cx="1122680" cy="1270"/>
          </a:xfrm>
          <a:prstGeom prst="line">
            <a:avLst/>
          </a:prstGeom>
          <a:noFill/>
          <a:ln w="9525">
            <a:solidFill>
              <a:srgbClr val="000000"/>
            </a:solidFill>
            <a:round/>
            <a:headEnd/>
            <a:tailEnd/>
          </a:ln>
          <a:extLst>
            <a:ext uri="{909E8E84-426E-40DD-AFC4-6F175D3DCCD1}">
              <a14:hiddenFill xmlns:a14="http://schemas.microsoft.com/office/drawing/2010/main">
                <a:noFill/>
              </a14:hiddenFill>
            </a:ext>
          </a:extLst>
        </wps:spPr>
        <wps:bodyPr/>
      </wps:wsp>
    </a:graphicData>
  </a:graphic>
</wp:e2oholder>
</file>